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451647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25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August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451647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451647">
        <w:rPr>
          <w:rFonts w:ascii="Arial" w:hAnsi="Arial" w:cs="Arial"/>
          <w:b/>
          <w:sz w:val="22"/>
          <w:szCs w:val="22"/>
          <w:lang w:val="en-GB"/>
        </w:rPr>
        <w:t>YOKOHAMA’s ADVAN Sport V105 to Come Factory-Equipped on Subaru WRX STI</w:t>
      </w:r>
    </w:p>
    <w:p w:rsidR="00451647" w:rsidRPr="00451647" w:rsidRDefault="00451647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51647" w:rsidRPr="00451647" w:rsidRDefault="00451647" w:rsidP="00451647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451647">
        <w:rPr>
          <w:sz w:val="22"/>
          <w:szCs w:val="22"/>
          <w:lang w:val="en-GB"/>
        </w:rPr>
        <w:t xml:space="preserve"> has begun deliveries of its globa</w:t>
      </w:r>
      <w:r>
        <w:rPr>
          <w:sz w:val="22"/>
          <w:szCs w:val="22"/>
          <w:lang w:val="en-GB"/>
        </w:rPr>
        <w:t>l flagship “ADVAN Sport V105” ty</w:t>
      </w:r>
      <w:r w:rsidRPr="00451647">
        <w:rPr>
          <w:sz w:val="22"/>
          <w:szCs w:val="22"/>
          <w:lang w:val="en-GB"/>
        </w:rPr>
        <w:t xml:space="preserve">re for use as the original equipment on Subaru’s WRX STI, which was released on </w:t>
      </w:r>
      <w:r>
        <w:rPr>
          <w:sz w:val="22"/>
          <w:szCs w:val="22"/>
          <w:lang w:val="en-GB"/>
        </w:rPr>
        <w:t>20</w:t>
      </w:r>
      <w:r w:rsidRPr="00451647">
        <w:rPr>
          <w:sz w:val="22"/>
          <w:szCs w:val="22"/>
          <w:vertAlign w:val="superscript"/>
          <w:lang w:val="en-GB"/>
        </w:rPr>
        <w:t>th</w:t>
      </w:r>
      <w:r>
        <w:rPr>
          <w:sz w:val="22"/>
          <w:szCs w:val="22"/>
          <w:lang w:val="en-GB"/>
        </w:rPr>
        <w:t xml:space="preserve"> June</w:t>
      </w:r>
      <w:r w:rsidRPr="00451647">
        <w:rPr>
          <w:sz w:val="22"/>
          <w:szCs w:val="22"/>
          <w:lang w:val="en-GB"/>
        </w:rPr>
        <w:t xml:space="preserve"> after a major redesign. The WRX STI will come equ</w:t>
      </w:r>
      <w:r>
        <w:rPr>
          <w:sz w:val="22"/>
          <w:szCs w:val="22"/>
          <w:lang w:val="en-GB"/>
        </w:rPr>
        <w:t>ipped with 245/35R19 89W size ty</w:t>
      </w:r>
      <w:r w:rsidRPr="00451647">
        <w:rPr>
          <w:sz w:val="22"/>
          <w:szCs w:val="22"/>
          <w:lang w:val="en-GB"/>
        </w:rPr>
        <w:t xml:space="preserve">res in Japan and overseas. </w:t>
      </w:r>
    </w:p>
    <w:p w:rsidR="00451647" w:rsidRPr="00451647" w:rsidRDefault="00451647" w:rsidP="00451647">
      <w:pPr>
        <w:pStyle w:val="NurText"/>
        <w:rPr>
          <w:sz w:val="22"/>
          <w:szCs w:val="22"/>
          <w:lang w:val="en-GB"/>
        </w:rPr>
      </w:pPr>
    </w:p>
    <w:p w:rsidR="00451647" w:rsidRPr="00451647" w:rsidRDefault="00451647" w:rsidP="00451647">
      <w:pPr>
        <w:pStyle w:val="NurText"/>
        <w:rPr>
          <w:sz w:val="22"/>
          <w:szCs w:val="22"/>
          <w:lang w:val="en-GB"/>
        </w:rPr>
      </w:pPr>
      <w:r w:rsidRPr="00451647">
        <w:rPr>
          <w:sz w:val="22"/>
          <w:szCs w:val="22"/>
          <w:lang w:val="en-GB"/>
        </w:rPr>
        <w:t xml:space="preserve">The “ADVAN Sport V105” was developed for high-power premium cars and delivers excellent driving performance combined with superior comfort and safety characteristics. </w:t>
      </w:r>
    </w:p>
    <w:p w:rsidR="00451647" w:rsidRPr="00451647" w:rsidRDefault="00451647" w:rsidP="00451647">
      <w:pPr>
        <w:pStyle w:val="NurText"/>
        <w:rPr>
          <w:sz w:val="22"/>
          <w:szCs w:val="22"/>
          <w:lang w:val="en-GB"/>
        </w:rPr>
      </w:pPr>
    </w:p>
    <w:p w:rsidR="00451647" w:rsidRPr="00451647" w:rsidRDefault="00451647" w:rsidP="00451647">
      <w:pPr>
        <w:pStyle w:val="NurText"/>
        <w:rPr>
          <w:sz w:val="22"/>
          <w:szCs w:val="22"/>
          <w:lang w:val="en-GB"/>
        </w:rPr>
      </w:pPr>
      <w:r w:rsidRPr="00451647">
        <w:rPr>
          <w:sz w:val="22"/>
          <w:szCs w:val="22"/>
          <w:lang w:val="en-GB"/>
        </w:rPr>
        <w:t>The WRX STI epitomizes the sporty performance of Subaru’s all-wheel drive vehicles, combining sports car performance with the practicality of a four-door sedan. The redesigned model’s new electronic control system and larger inner diameter t</w:t>
      </w:r>
      <w:r>
        <w:rPr>
          <w:sz w:val="22"/>
          <w:szCs w:val="22"/>
          <w:lang w:val="en-GB"/>
        </w:rPr>
        <w:t>y</w:t>
      </w:r>
      <w:r w:rsidRPr="00451647">
        <w:rPr>
          <w:sz w:val="22"/>
          <w:szCs w:val="22"/>
          <w:lang w:val="en-GB"/>
        </w:rPr>
        <w:t xml:space="preserve">res enhance the car’s driving and safety performance. </w:t>
      </w:r>
    </w:p>
    <w:p w:rsidR="00444C90" w:rsidRDefault="00444C90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C934A9" w:rsidP="00451647">
      <w:pPr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46AF8D35" wp14:editId="1A20F075">
            <wp:extent cx="5760720" cy="35553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C934A9" w:rsidRPr="00451647" w:rsidRDefault="00434BD9" w:rsidP="00C934A9">
      <w:pPr>
        <w:rPr>
          <w:rFonts w:ascii="Arial" w:hAnsi="Arial" w:cs="Arial"/>
          <w:i/>
          <w:sz w:val="16"/>
          <w:szCs w:val="16"/>
          <w:lang w:val="en-GB"/>
        </w:rPr>
      </w:pPr>
      <w:r>
        <w:rPr>
          <w:sz w:val="18"/>
          <w:szCs w:val="18"/>
          <w:lang w:val="en-GB"/>
        </w:rPr>
        <w:t>“ADVAN Sport V105” Ty</w:t>
      </w:r>
      <w:r w:rsidR="00C934A9" w:rsidRPr="00451647">
        <w:rPr>
          <w:sz w:val="18"/>
          <w:szCs w:val="18"/>
          <w:lang w:val="en-GB"/>
        </w:rPr>
        <w:t>re shown in photo differs in size from those installed on the WRX STI. (a wheel shown in the photo is not standard equipment)</w:t>
      </w: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p w:rsidR="00451647" w:rsidRDefault="00451647" w:rsidP="00451647">
      <w:pPr>
        <w:rPr>
          <w:rFonts w:ascii="Arial" w:hAnsi="Arial" w:cs="Arial"/>
          <w:i/>
          <w:sz w:val="16"/>
          <w:szCs w:val="16"/>
          <w:lang w:val="en-GB"/>
        </w:rPr>
      </w:pPr>
    </w:p>
    <w:sectPr w:rsidR="00451647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337" w:rsidRDefault="00FE4337" w:rsidP="00B25742">
      <w:r>
        <w:separator/>
      </w:r>
    </w:p>
  </w:endnote>
  <w:endnote w:type="continuationSeparator" w:id="0">
    <w:p w:rsidR="00FE4337" w:rsidRDefault="00FE4337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BD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337" w:rsidRDefault="00FE4337" w:rsidP="00B25742">
      <w:r>
        <w:separator/>
      </w:r>
    </w:p>
  </w:footnote>
  <w:footnote w:type="continuationSeparator" w:id="0">
    <w:p w:rsidR="00FE4337" w:rsidRDefault="00FE4337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BD9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BD9"/>
    <w:rsid w:val="00434D37"/>
    <w:rsid w:val="004422AC"/>
    <w:rsid w:val="00444664"/>
    <w:rsid w:val="00444C90"/>
    <w:rsid w:val="00445C63"/>
    <w:rsid w:val="004502C9"/>
    <w:rsid w:val="00451647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205C"/>
    <w:rsid w:val="008A5956"/>
    <w:rsid w:val="008B05D8"/>
    <w:rsid w:val="008B3465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934A9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B890E3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5</cp:revision>
  <cp:lastPrinted>2014-08-28T15:02:00Z</cp:lastPrinted>
  <dcterms:created xsi:type="dcterms:W3CDTF">2017-08-25T12:24:00Z</dcterms:created>
  <dcterms:modified xsi:type="dcterms:W3CDTF">2017-08-25T12:26:00Z</dcterms:modified>
</cp:coreProperties>
</file>